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25F7B" w14:textId="7EEBE9F5" w:rsidR="00371A6B" w:rsidRDefault="00371A6B">
      <w:pPr>
        <w:rPr>
          <w:rFonts w:cstheme="minorHAnsi"/>
          <w:sz w:val="24"/>
          <w:szCs w:val="24"/>
        </w:rPr>
      </w:pPr>
      <w:r>
        <w:rPr>
          <w:noProof/>
        </w:rPr>
        <w:drawing>
          <wp:inline distT="0" distB="0" distL="0" distR="0" wp14:anchorId="3B7B4607" wp14:editId="033A5549">
            <wp:extent cx="1316736" cy="676656"/>
            <wp:effectExtent l="0" t="0" r="0" b="9525"/>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316736" cy="676656"/>
                    </a:xfrm>
                    <a:prstGeom prst="rect">
                      <a:avLst/>
                    </a:prstGeom>
                  </pic:spPr>
                </pic:pic>
              </a:graphicData>
            </a:graphic>
          </wp:inline>
        </w:drawing>
      </w:r>
    </w:p>
    <w:p w14:paraId="53163028" w14:textId="77777777" w:rsidR="00371A6B" w:rsidRDefault="00371A6B">
      <w:pPr>
        <w:rPr>
          <w:rFonts w:cstheme="minorHAnsi"/>
          <w:sz w:val="24"/>
          <w:szCs w:val="24"/>
        </w:rPr>
      </w:pPr>
    </w:p>
    <w:p w14:paraId="2E01321A" w14:textId="77777777" w:rsidR="00371A6B" w:rsidRPr="00371A6B" w:rsidRDefault="00371A6B">
      <w:pPr>
        <w:rPr>
          <w:rFonts w:cstheme="minorHAnsi"/>
          <w:b/>
          <w:bCs/>
          <w:sz w:val="28"/>
          <w:szCs w:val="28"/>
        </w:rPr>
      </w:pPr>
    </w:p>
    <w:p w14:paraId="5AFC6C12" w14:textId="15425D47" w:rsidR="00BD4270" w:rsidRPr="00371A6B" w:rsidRDefault="00F40506">
      <w:pPr>
        <w:rPr>
          <w:rFonts w:cstheme="minorHAnsi"/>
          <w:b/>
          <w:bCs/>
          <w:sz w:val="28"/>
          <w:szCs w:val="28"/>
          <w:u w:val="single"/>
        </w:rPr>
      </w:pPr>
      <w:r w:rsidRPr="00371A6B">
        <w:rPr>
          <w:rFonts w:cstheme="minorHAnsi"/>
          <w:b/>
          <w:bCs/>
          <w:sz w:val="28"/>
          <w:szCs w:val="28"/>
          <w:u w:val="single"/>
        </w:rPr>
        <w:t>Portfield Corner</w:t>
      </w:r>
    </w:p>
    <w:p w14:paraId="244ED6AB" w14:textId="5279CE67" w:rsidR="00245C69" w:rsidRPr="00371A6B" w:rsidRDefault="00245C69">
      <w:pPr>
        <w:rPr>
          <w:rFonts w:cstheme="minorHAnsi"/>
          <w:sz w:val="24"/>
          <w:szCs w:val="24"/>
        </w:rPr>
      </w:pPr>
      <w:r w:rsidRPr="00371A6B">
        <w:rPr>
          <w:rFonts w:cstheme="minorHAnsi"/>
          <w:sz w:val="24"/>
          <w:szCs w:val="24"/>
        </w:rPr>
        <w:t xml:space="preserve">We moved into our new </w:t>
      </w:r>
      <w:r w:rsidR="00371A6B" w:rsidRPr="00371A6B">
        <w:rPr>
          <w:rFonts w:cstheme="minorHAnsi"/>
          <w:sz w:val="24"/>
          <w:szCs w:val="24"/>
        </w:rPr>
        <w:t>purpose-built</w:t>
      </w:r>
      <w:r w:rsidRPr="00371A6B">
        <w:rPr>
          <w:rFonts w:cstheme="minorHAnsi"/>
          <w:sz w:val="24"/>
          <w:szCs w:val="24"/>
        </w:rPr>
        <w:t xml:space="preserve"> unit in January 2020. This has ensured we have the necessary space to continue to grow our business whilst offering many new efficiencies. This new building offers our employees a bright</w:t>
      </w:r>
      <w:r w:rsidR="00371A6B" w:rsidRPr="00371A6B">
        <w:rPr>
          <w:rFonts w:cstheme="minorHAnsi"/>
          <w:sz w:val="24"/>
          <w:szCs w:val="24"/>
        </w:rPr>
        <w:t xml:space="preserve">, </w:t>
      </w:r>
      <w:r w:rsidR="000369CD">
        <w:rPr>
          <w:rFonts w:cstheme="minorHAnsi"/>
          <w:sz w:val="24"/>
          <w:szCs w:val="24"/>
        </w:rPr>
        <w:t xml:space="preserve">modern, </w:t>
      </w:r>
      <w:r w:rsidR="00371A6B" w:rsidRPr="00371A6B">
        <w:rPr>
          <w:rFonts w:cstheme="minorHAnsi"/>
          <w:sz w:val="24"/>
          <w:szCs w:val="24"/>
        </w:rPr>
        <w:t>secure,</w:t>
      </w:r>
      <w:r w:rsidRPr="00371A6B">
        <w:rPr>
          <w:rFonts w:cstheme="minorHAnsi"/>
          <w:sz w:val="24"/>
          <w:szCs w:val="24"/>
        </w:rPr>
        <w:t xml:space="preserve"> and spacious working environment.</w:t>
      </w:r>
    </w:p>
    <w:p w14:paraId="226D770D" w14:textId="04884564" w:rsidR="00245C69" w:rsidRPr="00371A6B" w:rsidRDefault="00245C69">
      <w:pPr>
        <w:rPr>
          <w:rFonts w:cstheme="minorHAnsi"/>
          <w:sz w:val="24"/>
          <w:szCs w:val="24"/>
        </w:rPr>
      </w:pPr>
      <w:r w:rsidRPr="00371A6B">
        <w:rPr>
          <w:rFonts w:cstheme="minorHAnsi"/>
          <w:sz w:val="24"/>
          <w:szCs w:val="24"/>
        </w:rPr>
        <w:t xml:space="preserve">We are also proud that the building offers many new energy saving and environmental benefits for our </w:t>
      </w:r>
      <w:r w:rsidR="00371A6B" w:rsidRPr="00371A6B">
        <w:rPr>
          <w:rFonts w:cstheme="minorHAnsi"/>
          <w:sz w:val="24"/>
          <w:szCs w:val="24"/>
        </w:rPr>
        <w:t>long-term</w:t>
      </w:r>
      <w:r w:rsidRPr="00371A6B">
        <w:rPr>
          <w:rFonts w:cstheme="minorHAnsi"/>
          <w:sz w:val="24"/>
          <w:szCs w:val="24"/>
        </w:rPr>
        <w:t xml:space="preserve"> strategy</w:t>
      </w:r>
    </w:p>
    <w:p w14:paraId="40790D43" w14:textId="7EFE8CB1" w:rsidR="00F40506" w:rsidRPr="00371A6B" w:rsidRDefault="00F40506">
      <w:pPr>
        <w:rPr>
          <w:rFonts w:cstheme="minorHAnsi"/>
          <w:sz w:val="24"/>
          <w:szCs w:val="24"/>
        </w:rPr>
      </w:pPr>
    </w:p>
    <w:p w14:paraId="06685BD7" w14:textId="119FF07C" w:rsidR="00F40506" w:rsidRPr="00371A6B" w:rsidRDefault="00F40506" w:rsidP="00F40506">
      <w:pPr>
        <w:pStyle w:val="ListParagraph"/>
        <w:numPr>
          <w:ilvl w:val="0"/>
          <w:numId w:val="1"/>
        </w:numPr>
        <w:rPr>
          <w:rFonts w:cstheme="minorHAnsi"/>
          <w:sz w:val="24"/>
          <w:szCs w:val="24"/>
        </w:rPr>
      </w:pPr>
      <w:r w:rsidRPr="00371A6B">
        <w:rPr>
          <w:rFonts w:cstheme="minorHAnsi"/>
          <w:sz w:val="24"/>
          <w:szCs w:val="24"/>
        </w:rPr>
        <w:t>Our Rainwater harvesting system collects 320,000ltr per year, this water is stored in our 7500ltr tank and used to flush our toilets we estimate 240,00ltr of water will be used flushing the toilets, the remaining harvested water is used on the screen</w:t>
      </w:r>
      <w:r w:rsidR="006B7816">
        <w:rPr>
          <w:rFonts w:cstheme="minorHAnsi"/>
          <w:sz w:val="24"/>
          <w:szCs w:val="24"/>
        </w:rPr>
        <w:t>-</w:t>
      </w:r>
      <w:r w:rsidRPr="00371A6B">
        <w:rPr>
          <w:rFonts w:cstheme="minorHAnsi"/>
          <w:sz w:val="24"/>
          <w:szCs w:val="24"/>
        </w:rPr>
        <w:t>printing side of the business to clean our screens.</w:t>
      </w:r>
    </w:p>
    <w:p w14:paraId="3240BA5C" w14:textId="34D8B3DF" w:rsidR="00F40506" w:rsidRPr="00371A6B" w:rsidRDefault="00F40506" w:rsidP="00F40506">
      <w:pPr>
        <w:pStyle w:val="ListParagraph"/>
        <w:numPr>
          <w:ilvl w:val="0"/>
          <w:numId w:val="1"/>
        </w:numPr>
        <w:rPr>
          <w:rFonts w:cstheme="minorHAnsi"/>
          <w:sz w:val="24"/>
          <w:szCs w:val="24"/>
        </w:rPr>
      </w:pPr>
      <w:r w:rsidRPr="00371A6B">
        <w:rPr>
          <w:rFonts w:cstheme="minorHAnsi"/>
          <w:sz w:val="24"/>
          <w:szCs w:val="24"/>
        </w:rPr>
        <w:t xml:space="preserve">All surface water on the whole site is collected and skimmed to ensure surface water is free of </w:t>
      </w:r>
      <w:r w:rsidR="00371A6B" w:rsidRPr="00371A6B">
        <w:rPr>
          <w:rFonts w:cstheme="minorHAnsi"/>
          <w:sz w:val="24"/>
          <w:szCs w:val="24"/>
        </w:rPr>
        <w:t>oil-based</w:t>
      </w:r>
      <w:r w:rsidRPr="00371A6B">
        <w:rPr>
          <w:rFonts w:cstheme="minorHAnsi"/>
          <w:sz w:val="24"/>
          <w:szCs w:val="24"/>
        </w:rPr>
        <w:t xml:space="preserve"> contaminants before it enters Portsmouth’s surface water drainage system</w:t>
      </w:r>
    </w:p>
    <w:p w14:paraId="0CD45C60" w14:textId="3BB30891" w:rsidR="00F40506" w:rsidRDefault="00F40506" w:rsidP="00F40506">
      <w:pPr>
        <w:pStyle w:val="ListParagraph"/>
        <w:numPr>
          <w:ilvl w:val="0"/>
          <w:numId w:val="1"/>
        </w:numPr>
        <w:rPr>
          <w:rFonts w:cstheme="minorHAnsi"/>
          <w:sz w:val="24"/>
          <w:szCs w:val="24"/>
        </w:rPr>
      </w:pPr>
      <w:r w:rsidRPr="00371A6B">
        <w:rPr>
          <w:rFonts w:cstheme="minorHAnsi"/>
          <w:sz w:val="24"/>
          <w:szCs w:val="24"/>
        </w:rPr>
        <w:t>We are installing in January a 30kw solar power system which will generate 75% of our energy needs. In the coming years we will move the remaining electricity supply to green electricity generation</w:t>
      </w:r>
    </w:p>
    <w:p w14:paraId="5E5C837B" w14:textId="6CF35578" w:rsidR="00C8680C" w:rsidRPr="00371A6B" w:rsidRDefault="00C77ADC" w:rsidP="00F40506">
      <w:pPr>
        <w:pStyle w:val="ListParagraph"/>
        <w:numPr>
          <w:ilvl w:val="0"/>
          <w:numId w:val="1"/>
        </w:numPr>
        <w:rPr>
          <w:rFonts w:cstheme="minorHAnsi"/>
          <w:sz w:val="24"/>
          <w:szCs w:val="24"/>
        </w:rPr>
      </w:pPr>
      <w:r>
        <w:rPr>
          <w:rFonts w:cstheme="minorHAnsi"/>
          <w:sz w:val="24"/>
          <w:szCs w:val="24"/>
        </w:rPr>
        <w:t xml:space="preserve">We installed showers to encourage our workforce to </w:t>
      </w:r>
      <w:r w:rsidR="004A6D34">
        <w:rPr>
          <w:rFonts w:cstheme="minorHAnsi"/>
          <w:sz w:val="24"/>
          <w:szCs w:val="24"/>
        </w:rPr>
        <w:t>cycle, walk or run into work and have had a good uptake to this, obviously higher in the summer months</w:t>
      </w:r>
    </w:p>
    <w:p w14:paraId="14755648" w14:textId="3BE84EC6" w:rsidR="00F40506" w:rsidRPr="00371A6B" w:rsidRDefault="00F40506" w:rsidP="00F40506">
      <w:pPr>
        <w:pStyle w:val="ListParagraph"/>
        <w:numPr>
          <w:ilvl w:val="0"/>
          <w:numId w:val="1"/>
        </w:numPr>
        <w:rPr>
          <w:rFonts w:cstheme="minorHAnsi"/>
          <w:sz w:val="24"/>
          <w:szCs w:val="24"/>
        </w:rPr>
      </w:pPr>
      <w:r w:rsidRPr="00371A6B">
        <w:rPr>
          <w:rFonts w:cstheme="minorHAnsi"/>
          <w:sz w:val="24"/>
          <w:szCs w:val="24"/>
        </w:rPr>
        <w:t>Our new building has a complete insulated envelope to help maintain comfortable working temperatures throughout the year and keeping heating to a minimum</w:t>
      </w:r>
    </w:p>
    <w:p w14:paraId="5A22D88C" w14:textId="64119797" w:rsidR="00F40506" w:rsidRPr="00371A6B" w:rsidRDefault="00F40506" w:rsidP="00F40506">
      <w:pPr>
        <w:pStyle w:val="ListParagraph"/>
        <w:numPr>
          <w:ilvl w:val="0"/>
          <w:numId w:val="1"/>
        </w:numPr>
        <w:rPr>
          <w:rFonts w:cstheme="minorHAnsi"/>
          <w:sz w:val="24"/>
          <w:szCs w:val="24"/>
        </w:rPr>
      </w:pPr>
      <w:r w:rsidRPr="00371A6B">
        <w:rPr>
          <w:rFonts w:cstheme="minorHAnsi"/>
          <w:sz w:val="24"/>
          <w:szCs w:val="24"/>
        </w:rPr>
        <w:t>The lighting system is zoned to individual areas using the latest LED technology, the lights themselves use 75% less energy than a standard fluorescent tube. The electric heating is zoned and individually controlled to ensure a comfortable working environment for our employees also they are to the latest European standard with draft monitors which shuts of the heating if windows are left open</w:t>
      </w:r>
    </w:p>
    <w:p w14:paraId="14126706" w14:textId="6141A91E" w:rsidR="00F40506" w:rsidRPr="00371A6B" w:rsidRDefault="00F40506" w:rsidP="00F40506">
      <w:pPr>
        <w:pStyle w:val="ListParagraph"/>
        <w:numPr>
          <w:ilvl w:val="0"/>
          <w:numId w:val="1"/>
        </w:numPr>
        <w:rPr>
          <w:rFonts w:cstheme="minorHAnsi"/>
          <w:sz w:val="24"/>
          <w:szCs w:val="24"/>
        </w:rPr>
      </w:pPr>
      <w:r w:rsidRPr="00371A6B">
        <w:rPr>
          <w:rFonts w:cstheme="minorHAnsi"/>
          <w:sz w:val="24"/>
          <w:szCs w:val="24"/>
        </w:rPr>
        <w:t>All cardboard and wastepaper are recycled</w:t>
      </w:r>
    </w:p>
    <w:p w14:paraId="79843DBE" w14:textId="2B79C744" w:rsidR="00F40506" w:rsidRPr="00371A6B" w:rsidRDefault="00F40506" w:rsidP="00F40506">
      <w:pPr>
        <w:pStyle w:val="ListParagraph"/>
        <w:numPr>
          <w:ilvl w:val="0"/>
          <w:numId w:val="1"/>
        </w:numPr>
        <w:rPr>
          <w:rFonts w:cstheme="minorHAnsi"/>
          <w:sz w:val="24"/>
          <w:szCs w:val="24"/>
        </w:rPr>
      </w:pPr>
      <w:r w:rsidRPr="00371A6B">
        <w:rPr>
          <w:rFonts w:cstheme="minorHAnsi"/>
          <w:sz w:val="24"/>
          <w:szCs w:val="24"/>
        </w:rPr>
        <w:t>Plastics are recycled where possible</w:t>
      </w:r>
    </w:p>
    <w:p w14:paraId="79DE3758" w14:textId="550D3233" w:rsidR="00F40506" w:rsidRPr="00371A6B" w:rsidRDefault="00F40506" w:rsidP="00F40506">
      <w:pPr>
        <w:pStyle w:val="ListParagraph"/>
        <w:numPr>
          <w:ilvl w:val="0"/>
          <w:numId w:val="1"/>
        </w:numPr>
        <w:rPr>
          <w:rFonts w:cstheme="minorHAnsi"/>
          <w:sz w:val="24"/>
          <w:szCs w:val="24"/>
        </w:rPr>
      </w:pPr>
      <w:r w:rsidRPr="00371A6B">
        <w:rPr>
          <w:rFonts w:cstheme="minorHAnsi"/>
          <w:sz w:val="24"/>
          <w:szCs w:val="24"/>
        </w:rPr>
        <w:t>We are working towards a BREEAM rating of “GOOD” which is an internationally recognised building standard which encompasses all aspects of the building its impact on resources and the wellbeing of its workforce</w:t>
      </w:r>
    </w:p>
    <w:p w14:paraId="5BD9A56E" w14:textId="458F9ACB" w:rsidR="00371A6B" w:rsidRDefault="00F40506" w:rsidP="004A6D34">
      <w:pPr>
        <w:pStyle w:val="ListParagraph"/>
        <w:numPr>
          <w:ilvl w:val="0"/>
          <w:numId w:val="1"/>
        </w:numPr>
        <w:rPr>
          <w:rFonts w:cstheme="minorHAnsi"/>
          <w:sz w:val="24"/>
          <w:szCs w:val="24"/>
        </w:rPr>
      </w:pPr>
      <w:r w:rsidRPr="00371A6B">
        <w:rPr>
          <w:rFonts w:cstheme="minorHAnsi"/>
          <w:sz w:val="24"/>
          <w:szCs w:val="24"/>
        </w:rPr>
        <w:t>We strive as a business to become carbon neutral and believe we are well on the way to achieve this</w:t>
      </w:r>
    </w:p>
    <w:p w14:paraId="313239AF" w14:textId="77777777" w:rsidR="0045139B" w:rsidRPr="0045139B" w:rsidRDefault="0045139B" w:rsidP="0045139B">
      <w:pPr>
        <w:rPr>
          <w:rFonts w:cstheme="minorHAnsi"/>
          <w:sz w:val="24"/>
          <w:szCs w:val="24"/>
        </w:rPr>
      </w:pPr>
    </w:p>
    <w:p w14:paraId="4EA64AB3" w14:textId="47AC6692" w:rsidR="00F40506" w:rsidRDefault="00371A6B" w:rsidP="00F40506">
      <w:pPr>
        <w:pStyle w:val="ListParagraph"/>
      </w:pPr>
      <w:r>
        <w:rPr>
          <w:noProof/>
        </w:rPr>
        <w:drawing>
          <wp:inline distT="0" distB="0" distL="0" distR="0" wp14:anchorId="3BE7C150" wp14:editId="518CDD1F">
            <wp:extent cx="5731510" cy="1068070"/>
            <wp:effectExtent l="0" t="0" r="2540" b="0"/>
            <wp:docPr id="4" name="Picture 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1068070"/>
                    </a:xfrm>
                    <a:prstGeom prst="rect">
                      <a:avLst/>
                    </a:prstGeom>
                  </pic:spPr>
                </pic:pic>
              </a:graphicData>
            </a:graphic>
          </wp:inline>
        </w:drawing>
      </w:r>
    </w:p>
    <w:sectPr w:rsidR="00F40506" w:rsidSect="0045139B">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446245"/>
    <w:multiLevelType w:val="hybridMultilevel"/>
    <w:tmpl w:val="B73028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38370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506"/>
    <w:rsid w:val="000369CD"/>
    <w:rsid w:val="00245C69"/>
    <w:rsid w:val="00371A6B"/>
    <w:rsid w:val="0045139B"/>
    <w:rsid w:val="004A6D34"/>
    <w:rsid w:val="006B7816"/>
    <w:rsid w:val="00BD4270"/>
    <w:rsid w:val="00C77ADC"/>
    <w:rsid w:val="00C8680C"/>
    <w:rsid w:val="00F40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4F99A"/>
  <w15:chartTrackingRefBased/>
  <w15:docId w15:val="{6B5A541F-2876-40C3-93A9-B423B5661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05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Eggett</dc:creator>
  <cp:keywords/>
  <dc:description/>
  <cp:lastModifiedBy>Steve Linn</cp:lastModifiedBy>
  <cp:revision>8</cp:revision>
  <dcterms:created xsi:type="dcterms:W3CDTF">2020-11-27T14:48:00Z</dcterms:created>
  <dcterms:modified xsi:type="dcterms:W3CDTF">2022-04-29T07:54:00Z</dcterms:modified>
</cp:coreProperties>
</file>